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59" w:rsidRPr="00CD6259" w:rsidRDefault="00CD6259" w:rsidP="00CD625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259">
        <w:rPr>
          <w:rFonts w:ascii="Times New Roman" w:hAnsi="Times New Roman" w:cs="Times New Roman"/>
          <w:b/>
          <w:sz w:val="24"/>
          <w:szCs w:val="24"/>
          <w:lang w:val="kk-KZ"/>
        </w:rPr>
        <w:t>Әдебиеттерді қамтудың картасы:</w:t>
      </w:r>
    </w:p>
    <w:p w:rsidR="00CD6259" w:rsidRPr="00CD6259" w:rsidRDefault="00CD6259" w:rsidP="00CD62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259">
        <w:rPr>
          <w:rFonts w:ascii="Times New Roman" w:hAnsi="Times New Roman" w:cs="Times New Roman"/>
          <w:b/>
          <w:sz w:val="24"/>
          <w:szCs w:val="24"/>
          <w:lang w:val="kk-KZ"/>
        </w:rPr>
        <w:t>Пәннің  оқу әдістемелілік қамтылу картасы</w:t>
      </w:r>
    </w:p>
    <w:p w:rsidR="00CD6259" w:rsidRPr="00CD6259" w:rsidRDefault="00CD6259" w:rsidP="00CD62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25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D6259">
        <w:rPr>
          <w:rFonts w:ascii="Times New Roman" w:hAnsi="Times New Roman" w:cs="Times New Roman"/>
          <w:b/>
          <w:sz w:val="24"/>
          <w:szCs w:val="24"/>
        </w:rPr>
        <w:t>элективті</w:t>
      </w:r>
      <w:proofErr w:type="spellEnd"/>
      <w:r w:rsidRPr="00CD62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D625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D6259">
        <w:rPr>
          <w:rFonts w:ascii="Times New Roman" w:hAnsi="Times New Roman" w:cs="Times New Roman"/>
          <w:b/>
          <w:sz w:val="24"/>
          <w:szCs w:val="24"/>
        </w:rPr>
        <w:t>әндер</w:t>
      </w:r>
      <w:proofErr w:type="spellEnd"/>
      <w:r w:rsidRPr="00CD6259">
        <w:rPr>
          <w:rFonts w:ascii="Times New Roman" w:hAnsi="Times New Roman" w:cs="Times New Roman"/>
          <w:b/>
          <w:sz w:val="24"/>
          <w:szCs w:val="24"/>
          <w:lang w:val="kk-KZ"/>
        </w:rPr>
        <w:t>ді есепке алмағанда</w:t>
      </w:r>
      <w:r w:rsidRPr="00CD6259">
        <w:rPr>
          <w:rFonts w:ascii="Times New Roman" w:hAnsi="Times New Roman" w:cs="Times New Roman"/>
          <w:b/>
          <w:sz w:val="24"/>
          <w:szCs w:val="24"/>
        </w:rPr>
        <w:t>)</w:t>
      </w:r>
    </w:p>
    <w:p w:rsidR="00CD6259" w:rsidRPr="00CD6259" w:rsidRDefault="00CD6259" w:rsidP="00CD62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6259" w:rsidRPr="00CD6259" w:rsidRDefault="00CD6259" w:rsidP="00CD62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7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2160"/>
        <w:gridCol w:w="1568"/>
        <w:gridCol w:w="2032"/>
        <w:gridCol w:w="900"/>
        <w:gridCol w:w="660"/>
        <w:gridCol w:w="720"/>
        <w:gridCol w:w="776"/>
      </w:tblGrid>
      <w:tr w:rsidR="00CD6259" w:rsidRPr="00CD6259" w:rsidTr="005B0E02">
        <w:tc>
          <w:tcPr>
            <w:tcW w:w="540" w:type="dxa"/>
            <w:vMerge w:val="restart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20" w:type="dxa"/>
            <w:vMerge w:val="restart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160" w:type="dxa"/>
            <w:vMerge w:val="restart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Мамандықтың коды және атауы</w:t>
            </w:r>
          </w:p>
        </w:tc>
        <w:tc>
          <w:tcPr>
            <w:tcW w:w="1568" w:type="dxa"/>
            <w:vMerge w:val="restart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Пәндердің атауы</w:t>
            </w:r>
          </w:p>
        </w:tc>
        <w:tc>
          <w:tcPr>
            <w:tcW w:w="2032" w:type="dxa"/>
            <w:vMerge w:val="restart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 және кітаптың атауы</w:t>
            </w:r>
          </w:p>
        </w:tc>
        <w:tc>
          <w:tcPr>
            <w:tcW w:w="3056" w:type="dxa"/>
            <w:gridSpan w:val="4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 Фараби атындағы кітапханадағы кітаптардың саны</w:t>
            </w:r>
          </w:p>
        </w:tc>
      </w:tr>
      <w:tr w:rsidR="00CD6259" w:rsidRPr="00CD6259" w:rsidTr="005B0E02">
        <w:tc>
          <w:tcPr>
            <w:tcW w:w="540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496" w:type="dxa"/>
            <w:gridSpan w:val="2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CD6259" w:rsidRPr="00CD6259" w:rsidTr="005B0E02">
        <w:tc>
          <w:tcPr>
            <w:tcW w:w="540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  <w:vMerge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және саясаттану</w:t>
            </w: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5В020400-Мәдениеттану</w:t>
            </w: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Мәдениеттанудың оқыту методикасы</w:t>
            </w: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Габитов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Т.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Культурология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 А.,2001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Габитов Т. М. Мәдениеттануға кіріспе. А.,2001</w:t>
            </w:r>
          </w:p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Ғабитов,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Алимжанова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.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Мәдениеттану.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Оқу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құралы.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А.2003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Ғабитов Т.Х. Мәдениеттану. А., 2001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13.</w:t>
            </w: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Ғабитов Т.Х. Мәдениеттану негіздері. А., 2003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pStyle w:val="2"/>
              <w:spacing w:after="0" w:line="240" w:lineRule="auto"/>
              <w:jc w:val="both"/>
              <w:rPr>
                <w:lang w:val="ru-MO"/>
              </w:rPr>
            </w:pPr>
            <w:r w:rsidRPr="00CD6259">
              <w:rPr>
                <w:lang w:val="ru-MO"/>
              </w:rPr>
              <w:t xml:space="preserve">Гуревич П.С. </w:t>
            </w:r>
            <w:proofErr w:type="spellStart"/>
            <w:r w:rsidRPr="00CD6259">
              <w:rPr>
                <w:lang w:val="ru-MO"/>
              </w:rPr>
              <w:t>Культурология</w:t>
            </w:r>
            <w:proofErr w:type="spellEnd"/>
            <w:r w:rsidRPr="00CD6259">
              <w:rPr>
                <w:lang w:val="ru-MO"/>
              </w:rPr>
              <w:t>. Учебное пособие</w:t>
            </w:r>
            <w:proofErr w:type="gramStart"/>
            <w:r w:rsidRPr="00CD6259">
              <w:rPr>
                <w:lang w:val="ru-MO"/>
              </w:rPr>
              <w:t>.М</w:t>
            </w:r>
            <w:proofErr w:type="gramEnd"/>
            <w:r w:rsidRPr="00CD6259">
              <w:rPr>
                <w:lang w:val="ru-MO"/>
              </w:rPr>
              <w:t>.1996.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Багдасарьян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.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Культурология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 М.,1998.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Радугин., Радугина</w:t>
            </w:r>
            <w:proofErr w:type="gram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 .</w:t>
            </w:r>
            <w:proofErr w:type="spellStart"/>
            <w:proofErr w:type="gram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Культурология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 М.,1999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Введение в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культурологию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 В 3-х томах. М.,1995.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Тимошинов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 xml:space="preserve"> В.И. </w:t>
            </w:r>
            <w:proofErr w:type="spellStart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Культурология</w:t>
            </w:r>
            <w:proofErr w:type="spellEnd"/>
            <w:r w:rsidRPr="00CD6259">
              <w:rPr>
                <w:rFonts w:ascii="Times New Roman" w:hAnsi="Times New Roman" w:cs="Times New Roman"/>
                <w:sz w:val="24"/>
                <w:szCs w:val="24"/>
                <w:lang w:val="ru-MO"/>
              </w:rPr>
              <w:t>. Учебное пособие. М.2003.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Алтаев Ж., Ғабитов Т.Х. Философия және мәдениеттану. </w:t>
            </w: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А.,2001.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pStyle w:val="a3"/>
              <w:jc w:val="both"/>
              <w:rPr>
                <w:rFonts w:ascii="Times New Roman" w:hAnsi="Times New Roman"/>
                <w:b w:val="0"/>
                <w:lang w:val="ru-MO"/>
              </w:rPr>
            </w:pPr>
            <w:r w:rsidRPr="00CD6259">
              <w:rPr>
                <w:rFonts w:ascii="Times New Roman" w:hAnsi="Times New Roman"/>
                <w:b w:val="0"/>
                <w:lang w:val="ru-MO"/>
              </w:rPr>
              <w:t xml:space="preserve">Абай. </w:t>
            </w: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Шығармалар.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 xml:space="preserve"> А.1995.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2том</w:t>
            </w: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pStyle w:val="a3"/>
              <w:jc w:val="both"/>
              <w:rPr>
                <w:rFonts w:ascii="Times New Roman" w:hAnsi="Times New Roman"/>
                <w:b w:val="0"/>
                <w:lang w:val="ru-MO"/>
              </w:rPr>
            </w:pP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Ақатай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 xml:space="preserve"> С. </w:t>
            </w: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Інжу-маржан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 xml:space="preserve"> </w:t>
            </w: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секілді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>. А., 1995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pStyle w:val="a3"/>
              <w:jc w:val="both"/>
              <w:rPr>
                <w:rFonts w:ascii="Times New Roman" w:hAnsi="Times New Roman"/>
                <w:b w:val="0"/>
                <w:lang w:val="ru-MO"/>
              </w:rPr>
            </w:pP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Әл-Фараби.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 xml:space="preserve"> </w:t>
            </w: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Философиялық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 xml:space="preserve"> </w:t>
            </w:r>
            <w:proofErr w:type="spellStart"/>
            <w:r w:rsidRPr="00CD6259">
              <w:rPr>
                <w:rFonts w:ascii="Times New Roman" w:hAnsi="Times New Roman"/>
                <w:b w:val="0"/>
                <w:lang w:val="ru-MO"/>
              </w:rPr>
              <w:t>трактаттар</w:t>
            </w:r>
            <w:proofErr w:type="spellEnd"/>
            <w:r w:rsidRPr="00CD6259">
              <w:rPr>
                <w:rFonts w:ascii="Times New Roman" w:hAnsi="Times New Roman"/>
                <w:b w:val="0"/>
                <w:lang w:val="ru-MO"/>
              </w:rPr>
              <w:t>. А.,1973.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pStyle w:val="a3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CD6259">
              <w:rPr>
                <w:rFonts w:ascii="Times New Roman" w:hAnsi="Times New Roman"/>
                <w:b w:val="0"/>
                <w:lang w:val="kk-KZ"/>
              </w:rPr>
              <w:t>Ғабитов Т.Х. Мәдениеттану сөздігі.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6259" w:rsidRPr="00CD6259" w:rsidTr="005B0E02">
        <w:tc>
          <w:tcPr>
            <w:tcW w:w="54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CD6259" w:rsidRPr="00CD6259" w:rsidRDefault="00CD6259" w:rsidP="00CD6259">
            <w:pPr>
              <w:pStyle w:val="a3"/>
              <w:jc w:val="both"/>
              <w:rPr>
                <w:rFonts w:ascii="Times New Roman" w:hAnsi="Times New Roman"/>
                <w:b w:val="0"/>
                <w:lang w:val="kk-KZ"/>
              </w:rPr>
            </w:pPr>
            <w:r w:rsidRPr="00CD6259">
              <w:rPr>
                <w:rFonts w:ascii="Times New Roman" w:hAnsi="Times New Roman"/>
                <w:b w:val="0"/>
                <w:lang w:val="kk-KZ"/>
              </w:rPr>
              <w:t>Ғабитов  Т.Х. Қазақ мәдениетінің типологиясы. А., 1998.</w:t>
            </w:r>
          </w:p>
        </w:tc>
        <w:tc>
          <w:tcPr>
            <w:tcW w:w="90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76" w:type="dxa"/>
          </w:tcPr>
          <w:p w:rsidR="00CD6259" w:rsidRPr="00CD6259" w:rsidRDefault="00CD6259" w:rsidP="00CD6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6259" w:rsidRPr="00CD6259" w:rsidRDefault="00CD6259" w:rsidP="00CD62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10BB" w:rsidRPr="00CD6259" w:rsidRDefault="008010BB" w:rsidP="00CD62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10BB" w:rsidRPr="00CD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6883"/>
    <w:multiLevelType w:val="hybridMultilevel"/>
    <w:tmpl w:val="D88031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259"/>
    <w:rsid w:val="008010BB"/>
    <w:rsid w:val="00CD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625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D625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caption"/>
    <w:basedOn w:val="a"/>
    <w:qFormat/>
    <w:rsid w:val="00CD6259"/>
    <w:pPr>
      <w:spacing w:after="0" w:line="240" w:lineRule="auto"/>
      <w:jc w:val="center"/>
    </w:pPr>
    <w:rPr>
      <w:rFonts w:ascii="Times/Kazakh" w:eastAsia="Times New Roman" w:hAnsi="Times/Kazakh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2</cp:revision>
  <dcterms:created xsi:type="dcterms:W3CDTF">2011-12-02T03:38:00Z</dcterms:created>
  <dcterms:modified xsi:type="dcterms:W3CDTF">2011-12-02T03:39:00Z</dcterms:modified>
</cp:coreProperties>
</file>